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49A6" w:rsidRDefault="007A49A6" w:rsidP="00146DE0">
      <w:pPr>
        <w:spacing w:line="440" w:lineRule="exact"/>
        <w:jc w:val="center"/>
        <w:rPr>
          <w:rFonts w:ascii="微軟正黑體" w:eastAsia="微軟正黑體" w:hAnsi="微軟正黑體"/>
          <w:b/>
          <w:sz w:val="36"/>
          <w:szCs w:val="36"/>
        </w:rPr>
      </w:pPr>
    </w:p>
    <w:p w:rsidR="004F2FF7" w:rsidRPr="007A49A6" w:rsidRDefault="007A49A6" w:rsidP="00146DE0">
      <w:pPr>
        <w:spacing w:line="440" w:lineRule="exact"/>
        <w:jc w:val="center"/>
        <w:rPr>
          <w:rFonts w:ascii="微軟正黑體" w:eastAsia="微軟正黑體" w:hAnsi="微軟正黑體"/>
          <w:b/>
          <w:sz w:val="36"/>
          <w:szCs w:val="36"/>
        </w:rPr>
      </w:pPr>
      <w:r w:rsidRPr="007A49A6">
        <w:rPr>
          <w:noProof/>
          <w:sz w:val="36"/>
          <w:szCs w:val="36"/>
        </w:rPr>
        <w:drawing>
          <wp:anchor distT="0" distB="0" distL="114300" distR="114300" simplePos="0" relativeHeight="251657216" behindDoc="0" locked="0" layoutInCell="1" allowOverlap="1">
            <wp:simplePos x="2232660" y="624840"/>
            <wp:positionH relativeFrom="margin">
              <wp:align>left</wp:align>
            </wp:positionH>
            <wp:positionV relativeFrom="margin">
              <wp:align>top</wp:align>
            </wp:positionV>
            <wp:extent cx="1847850" cy="504825"/>
            <wp:effectExtent l="0" t="0" r="0" b="0"/>
            <wp:wrapNone/>
            <wp:docPr id="1" name="圖片 1"/>
            <wp:cNvGraphicFramePr/>
            <a:graphic xmlns:a="http://schemas.openxmlformats.org/drawingml/2006/main">
              <a:graphicData uri="http://schemas.openxmlformats.org/drawingml/2006/picture">
                <pic:pic xmlns:pic="http://schemas.openxmlformats.org/drawingml/2006/picture">
                  <pic:nvPicPr>
                    <pic:cNvPr id="1" name="圖片 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47850" cy="504825"/>
                    </a:xfrm>
                    <a:prstGeom prst="rect">
                      <a:avLst/>
                    </a:prstGeom>
                    <a:noFill/>
                  </pic:spPr>
                </pic:pic>
              </a:graphicData>
            </a:graphic>
          </wp:anchor>
        </w:drawing>
      </w:r>
      <w:r w:rsidR="004F2FF7" w:rsidRPr="007A49A6">
        <w:rPr>
          <w:rFonts w:ascii="微軟正黑體" w:eastAsia="微軟正黑體" w:hAnsi="微軟正黑體" w:hint="eastAsia"/>
          <w:b/>
          <w:sz w:val="36"/>
          <w:szCs w:val="36"/>
        </w:rPr>
        <w:t>心電圖檢查須知</w:t>
      </w:r>
    </w:p>
    <w:p w:rsidR="00146DE0" w:rsidRDefault="001803AF" w:rsidP="00146DE0">
      <w:pPr>
        <w:spacing w:line="440" w:lineRule="exact"/>
        <w:rPr>
          <w:rFonts w:ascii="微軟正黑體" w:eastAsia="微軟正黑體" w:hAnsi="微軟正黑體"/>
          <w:b/>
        </w:rPr>
      </w:pPr>
      <w:r>
        <w:rPr>
          <w:rFonts w:ascii="微軟正黑體" w:eastAsia="微軟正黑體" w:hAnsi="微軟正黑體"/>
          <w:b/>
          <w:noProof/>
          <w:sz w:val="36"/>
          <w:szCs w:val="36"/>
        </w:rPr>
        <w:pict>
          <v:shapetype id="_x0000_t202" coordsize="21600,21600" o:spt="202" path="m,l,21600r21600,l21600,xe">
            <v:stroke joinstyle="miter"/>
            <v:path gradientshapeok="t" o:connecttype="rect"/>
          </v:shapetype>
          <v:shape id="_x0000_s1026" type="#_x0000_t202" style="position:absolute;margin-left:399.3pt;margin-top:9.9pt;width:83.75pt;height:45.2pt;z-index:-251658240;mso-height-percent:200;mso-height-percent:200;mso-width-relative:margin;mso-height-relative:margin" stroked="f">
            <v:textbox style="mso-fit-shape-to-text:t">
              <w:txbxContent>
                <w:p w:rsidR="00D87829" w:rsidRPr="00B90DAE" w:rsidRDefault="00CB2EAC" w:rsidP="00D87829">
                  <w:pPr>
                    <w:spacing w:line="200" w:lineRule="exact"/>
                    <w:rPr>
                      <w:rFonts w:ascii="微軟正黑體" w:eastAsia="微軟正黑體" w:hAnsi="微軟正黑體"/>
                      <w:sz w:val="16"/>
                      <w:szCs w:val="16"/>
                    </w:rPr>
                  </w:pPr>
                  <w:r>
                    <w:rPr>
                      <w:rFonts w:ascii="微軟正黑體" w:eastAsia="微軟正黑體" w:hAnsi="微軟正黑體"/>
                      <w:sz w:val="16"/>
                      <w:szCs w:val="16"/>
                    </w:rPr>
                    <w:t>2012</w:t>
                  </w:r>
                  <w:r w:rsidR="00D87829" w:rsidRPr="00B90DAE">
                    <w:rPr>
                      <w:rFonts w:ascii="微軟正黑體" w:eastAsia="微軟正黑體" w:hAnsi="微軟正黑體" w:hint="eastAsia"/>
                      <w:sz w:val="16"/>
                      <w:szCs w:val="16"/>
                    </w:rPr>
                    <w:t>年</w:t>
                  </w:r>
                  <w:r w:rsidR="00D87829" w:rsidRPr="00B90DAE">
                    <w:rPr>
                      <w:rFonts w:ascii="微軟正黑體" w:eastAsia="微軟正黑體" w:hAnsi="微軟正黑體"/>
                      <w:sz w:val="16"/>
                      <w:szCs w:val="16"/>
                    </w:rPr>
                    <w:t>1</w:t>
                  </w:r>
                  <w:r w:rsidR="00D87829" w:rsidRPr="00B90DAE">
                    <w:rPr>
                      <w:rFonts w:ascii="微軟正黑體" w:eastAsia="微軟正黑體" w:hAnsi="微軟正黑體" w:hint="eastAsia"/>
                      <w:sz w:val="16"/>
                      <w:szCs w:val="16"/>
                    </w:rPr>
                    <w:t>月製訂</w:t>
                  </w:r>
                </w:p>
                <w:p w:rsidR="00D87829" w:rsidRPr="00B90DAE" w:rsidRDefault="00CB2EAC" w:rsidP="00D87829">
                  <w:pPr>
                    <w:spacing w:line="200" w:lineRule="exact"/>
                    <w:rPr>
                      <w:rFonts w:ascii="微軟正黑體" w:eastAsia="微軟正黑體" w:hAnsi="微軟正黑體"/>
                      <w:sz w:val="16"/>
                      <w:szCs w:val="16"/>
                    </w:rPr>
                  </w:pPr>
                  <w:r>
                    <w:rPr>
                      <w:rFonts w:ascii="微軟正黑體" w:eastAsia="微軟正黑體" w:hAnsi="微軟正黑體"/>
                      <w:sz w:val="16"/>
                      <w:szCs w:val="16"/>
                    </w:rPr>
                    <w:t>2020</w:t>
                  </w:r>
                  <w:r w:rsidR="00D87829" w:rsidRPr="00B90DAE">
                    <w:rPr>
                      <w:rFonts w:ascii="微軟正黑體" w:eastAsia="微軟正黑體" w:hAnsi="微軟正黑體" w:hint="eastAsia"/>
                      <w:sz w:val="16"/>
                      <w:szCs w:val="16"/>
                    </w:rPr>
                    <w:t>年</w:t>
                  </w:r>
                  <w:r w:rsidR="00D87829" w:rsidRPr="00B90DAE">
                    <w:rPr>
                      <w:rFonts w:ascii="微軟正黑體" w:eastAsia="微軟正黑體" w:hAnsi="微軟正黑體"/>
                      <w:sz w:val="16"/>
                      <w:szCs w:val="16"/>
                    </w:rPr>
                    <w:t>1</w:t>
                  </w:r>
                  <w:r w:rsidR="00D87829" w:rsidRPr="00B90DAE">
                    <w:rPr>
                      <w:rFonts w:ascii="微軟正黑體" w:eastAsia="微軟正黑體" w:hAnsi="微軟正黑體" w:hint="eastAsia"/>
                      <w:sz w:val="16"/>
                      <w:szCs w:val="16"/>
                    </w:rPr>
                    <w:t>月修訂</w:t>
                  </w:r>
                </w:p>
                <w:p w:rsidR="002D085A" w:rsidRPr="00B90DAE" w:rsidRDefault="00CB2EAC" w:rsidP="002D085A">
                  <w:pPr>
                    <w:spacing w:line="200" w:lineRule="exact"/>
                    <w:rPr>
                      <w:rFonts w:ascii="微軟正黑體" w:eastAsia="微軟正黑體" w:hAnsi="微軟正黑體"/>
                      <w:sz w:val="16"/>
                      <w:szCs w:val="16"/>
                    </w:rPr>
                  </w:pPr>
                  <w:r>
                    <w:rPr>
                      <w:rFonts w:ascii="微軟正黑體" w:eastAsia="微軟正黑體" w:hAnsi="微軟正黑體" w:hint="eastAsia"/>
                      <w:sz w:val="16"/>
                      <w:szCs w:val="16"/>
                    </w:rPr>
                    <w:t>2023</w:t>
                  </w:r>
                  <w:r w:rsidR="002D085A" w:rsidRPr="00B90DAE">
                    <w:rPr>
                      <w:rFonts w:ascii="微軟正黑體" w:eastAsia="微軟正黑體" w:hAnsi="微軟正黑體" w:hint="eastAsia"/>
                      <w:sz w:val="16"/>
                      <w:szCs w:val="16"/>
                    </w:rPr>
                    <w:t>年1月修訂</w:t>
                  </w:r>
                </w:p>
                <w:p w:rsidR="005F7E60" w:rsidRPr="00B90DAE" w:rsidRDefault="005F7E60" w:rsidP="00D87829">
                  <w:pPr>
                    <w:rPr>
                      <w:rFonts w:ascii="微軟正黑體" w:eastAsia="微軟正黑體" w:hAnsi="微軟正黑體"/>
                      <w:sz w:val="16"/>
                      <w:szCs w:val="16"/>
                    </w:rPr>
                  </w:pPr>
                </w:p>
              </w:txbxContent>
            </v:textbox>
          </v:shape>
        </w:pict>
      </w:r>
    </w:p>
    <w:p w:rsidR="00146DE0" w:rsidRDefault="00146DE0" w:rsidP="00146DE0">
      <w:pPr>
        <w:spacing w:line="440" w:lineRule="exact"/>
        <w:rPr>
          <w:rFonts w:ascii="微軟正黑體" w:eastAsia="微軟正黑體" w:hAnsi="微軟正黑體"/>
          <w:b/>
        </w:rPr>
      </w:pPr>
    </w:p>
    <w:p w:rsidR="004F2FF7" w:rsidRPr="007A49A6" w:rsidRDefault="004F2FF7" w:rsidP="00146DE0">
      <w:pPr>
        <w:spacing w:line="440" w:lineRule="exact"/>
        <w:rPr>
          <w:rFonts w:ascii="微軟正黑體" w:eastAsia="微軟正黑體" w:hAnsi="微軟正黑體"/>
          <w:sz w:val="28"/>
          <w:szCs w:val="28"/>
        </w:rPr>
      </w:pPr>
      <w:r w:rsidRPr="007A49A6">
        <w:rPr>
          <w:rFonts w:ascii="微軟正黑體" w:eastAsia="微軟正黑體" w:hAnsi="微軟正黑體" w:hint="eastAsia"/>
          <w:sz w:val="28"/>
          <w:szCs w:val="28"/>
        </w:rPr>
        <w:t>一</w:t>
      </w:r>
      <w:r w:rsidR="007A49A6">
        <w:rPr>
          <w:rFonts w:ascii="微軟正黑體" w:eastAsia="微軟正黑體" w:hAnsi="微軟正黑體" w:hint="eastAsia"/>
          <w:sz w:val="28"/>
          <w:szCs w:val="28"/>
        </w:rPr>
        <w:t>、</w:t>
      </w:r>
      <w:r w:rsidRPr="007A49A6">
        <w:rPr>
          <w:rFonts w:ascii="微軟正黑體" w:eastAsia="微軟正黑體" w:hAnsi="微軟正黑體" w:hint="eastAsia"/>
          <w:sz w:val="28"/>
          <w:szCs w:val="28"/>
        </w:rPr>
        <w:t>目的:</w:t>
      </w:r>
    </w:p>
    <w:p w:rsidR="007A49A6" w:rsidRDefault="004F2FF7" w:rsidP="00146DE0">
      <w:pPr>
        <w:spacing w:line="440" w:lineRule="exact"/>
        <w:ind w:leftChars="118" w:left="283"/>
        <w:rPr>
          <w:rFonts w:ascii="微軟正黑體" w:eastAsia="微軟正黑體" w:hAnsi="微軟正黑體" w:cs="Arial"/>
          <w:sz w:val="28"/>
          <w:szCs w:val="28"/>
        </w:rPr>
      </w:pPr>
      <w:r w:rsidRPr="007A49A6">
        <w:rPr>
          <w:rFonts w:ascii="微軟正黑體" w:eastAsia="微軟正黑體" w:hAnsi="微軟正黑體" w:cs="Arial" w:hint="eastAsia"/>
          <w:sz w:val="28"/>
          <w:szCs w:val="28"/>
        </w:rPr>
        <w:t>心電圖檢查，是心臟檢查中極重要檢</w:t>
      </w:r>
      <w:r w:rsidR="00146DE0" w:rsidRPr="007A49A6">
        <w:rPr>
          <w:rFonts w:ascii="微軟正黑體" w:eastAsia="微軟正黑體" w:hAnsi="微軟正黑體" w:cs="Arial" w:hint="eastAsia"/>
          <w:sz w:val="28"/>
          <w:szCs w:val="28"/>
        </w:rPr>
        <w:t>查</w:t>
      </w:r>
      <w:r w:rsidRPr="007A49A6">
        <w:rPr>
          <w:rFonts w:ascii="微軟正黑體" w:eastAsia="微軟正黑體" w:hAnsi="微軟正黑體" w:cs="Arial" w:hint="eastAsia"/>
          <w:sz w:val="28"/>
          <w:szCs w:val="28"/>
        </w:rPr>
        <w:t>項</w:t>
      </w:r>
      <w:r w:rsidR="00146DE0" w:rsidRPr="007A49A6">
        <w:rPr>
          <w:rFonts w:ascii="微軟正黑體" w:eastAsia="微軟正黑體" w:hAnsi="微軟正黑體" w:cs="Arial" w:hint="eastAsia"/>
          <w:sz w:val="28"/>
          <w:szCs w:val="28"/>
        </w:rPr>
        <w:t>目</w:t>
      </w:r>
      <w:r w:rsidRPr="007A49A6">
        <w:rPr>
          <w:rFonts w:ascii="微軟正黑體" w:eastAsia="微軟正黑體" w:hAnsi="微軟正黑體" w:cs="Arial" w:hint="eastAsia"/>
          <w:sz w:val="28"/>
          <w:szCs w:val="28"/>
        </w:rPr>
        <w:t>，用圖形來描述心臟搏動相關的電位</w:t>
      </w:r>
    </w:p>
    <w:p w:rsidR="007A49A6" w:rsidRDefault="004F2FF7" w:rsidP="00146DE0">
      <w:pPr>
        <w:spacing w:line="440" w:lineRule="exact"/>
        <w:ind w:leftChars="118" w:left="283"/>
        <w:rPr>
          <w:rFonts w:ascii="微軟正黑體" w:eastAsia="微軟正黑體" w:hAnsi="微軟正黑體" w:cs="Arial"/>
          <w:sz w:val="28"/>
          <w:szCs w:val="28"/>
        </w:rPr>
      </w:pPr>
      <w:r w:rsidRPr="007A49A6">
        <w:rPr>
          <w:rFonts w:ascii="微軟正黑體" w:eastAsia="微軟正黑體" w:hAnsi="微軟正黑體" w:cs="Arial" w:hint="eastAsia"/>
          <w:sz w:val="28"/>
          <w:szCs w:val="28"/>
        </w:rPr>
        <w:t>變化。當心電圖上出現異常，顯示心臟機能有某種障礙，可用來及早發現心臟的</w:t>
      </w:r>
    </w:p>
    <w:p w:rsidR="004F2FF7" w:rsidRDefault="004F2FF7" w:rsidP="00146DE0">
      <w:pPr>
        <w:spacing w:line="440" w:lineRule="exact"/>
        <w:ind w:leftChars="118" w:left="283"/>
        <w:rPr>
          <w:rFonts w:ascii="微軟正黑體" w:eastAsia="微軟正黑體" w:hAnsi="微軟正黑體" w:cs="Arial"/>
          <w:sz w:val="28"/>
          <w:szCs w:val="28"/>
        </w:rPr>
      </w:pPr>
      <w:r w:rsidRPr="007A49A6">
        <w:rPr>
          <w:rFonts w:ascii="微軟正黑體" w:eastAsia="微軟正黑體" w:hAnsi="微軟正黑體" w:cs="Arial" w:hint="eastAsia"/>
          <w:sz w:val="28"/>
          <w:szCs w:val="28"/>
        </w:rPr>
        <w:t>疾病。</w:t>
      </w:r>
    </w:p>
    <w:p w:rsidR="007A49A6" w:rsidRPr="007A49A6" w:rsidRDefault="007A49A6" w:rsidP="00146DE0">
      <w:pPr>
        <w:spacing w:line="440" w:lineRule="exact"/>
        <w:ind w:leftChars="118" w:left="283"/>
        <w:rPr>
          <w:rFonts w:ascii="微軟正黑體" w:eastAsia="微軟正黑體" w:hAnsi="微軟正黑體" w:cs="Arial"/>
          <w:sz w:val="28"/>
          <w:szCs w:val="28"/>
        </w:rPr>
      </w:pPr>
    </w:p>
    <w:p w:rsidR="004F2FF7" w:rsidRPr="007A49A6" w:rsidRDefault="004F2FF7" w:rsidP="00146DE0">
      <w:pPr>
        <w:spacing w:line="440" w:lineRule="exact"/>
        <w:rPr>
          <w:rFonts w:ascii="微軟正黑體" w:eastAsia="微軟正黑體" w:hAnsi="微軟正黑體" w:cs="Arial"/>
          <w:sz w:val="28"/>
          <w:szCs w:val="28"/>
        </w:rPr>
      </w:pPr>
      <w:r w:rsidRPr="007A49A6">
        <w:rPr>
          <w:rFonts w:ascii="微軟正黑體" w:eastAsia="微軟正黑體" w:hAnsi="微軟正黑體" w:cs="Arial" w:hint="eastAsia"/>
          <w:sz w:val="28"/>
          <w:szCs w:val="28"/>
        </w:rPr>
        <w:t>二</w:t>
      </w:r>
      <w:r w:rsidR="007A49A6">
        <w:rPr>
          <w:rFonts w:ascii="微軟正黑體" w:eastAsia="微軟正黑體" w:hAnsi="微軟正黑體" w:cs="Arial" w:hint="eastAsia"/>
          <w:sz w:val="28"/>
          <w:szCs w:val="28"/>
        </w:rPr>
        <w:t>、</w:t>
      </w:r>
      <w:r w:rsidRPr="007A49A6">
        <w:rPr>
          <w:rFonts w:ascii="微軟正黑體" w:eastAsia="微軟正黑體" w:hAnsi="微軟正黑體" w:cs="Arial" w:hint="eastAsia"/>
          <w:sz w:val="28"/>
          <w:szCs w:val="28"/>
        </w:rPr>
        <w:t>檢查前準備</w:t>
      </w:r>
    </w:p>
    <w:p w:rsidR="004F2FF7" w:rsidRPr="007A49A6" w:rsidRDefault="004F2FF7" w:rsidP="00146DE0">
      <w:pPr>
        <w:spacing w:line="440" w:lineRule="exact"/>
        <w:rPr>
          <w:rFonts w:ascii="微軟正黑體" w:eastAsia="微軟正黑體" w:hAnsi="微軟正黑體" w:cs="Arial"/>
          <w:sz w:val="28"/>
          <w:szCs w:val="28"/>
        </w:rPr>
      </w:pPr>
      <w:r w:rsidRPr="007A49A6">
        <w:rPr>
          <w:rFonts w:ascii="微軟正黑體" w:eastAsia="微軟正黑體" w:hAnsi="微軟正黑體" w:cs="Arial" w:hint="eastAsia"/>
          <w:sz w:val="28"/>
          <w:szCs w:val="28"/>
        </w:rPr>
        <w:t xml:space="preserve"> 1.檢查前請準備檢查單</w:t>
      </w:r>
      <w:r w:rsidR="00146DE0" w:rsidRPr="007A49A6">
        <w:rPr>
          <w:rFonts w:ascii="微軟正黑體" w:eastAsia="微軟正黑體" w:hAnsi="微軟正黑體" w:cs="Arial" w:hint="eastAsia"/>
          <w:sz w:val="28"/>
          <w:szCs w:val="28"/>
        </w:rPr>
        <w:t>檢查單和健保卡</w:t>
      </w:r>
      <w:r w:rsidRPr="007A49A6">
        <w:rPr>
          <w:rFonts w:ascii="微軟正黑體" w:eastAsia="微軟正黑體" w:hAnsi="微軟正黑體" w:cs="Arial" w:hint="eastAsia"/>
          <w:sz w:val="28"/>
          <w:szCs w:val="28"/>
        </w:rPr>
        <w:t>。</w:t>
      </w:r>
    </w:p>
    <w:p w:rsidR="004F2FF7" w:rsidRPr="007A49A6" w:rsidRDefault="004F2FF7" w:rsidP="00146DE0">
      <w:pPr>
        <w:spacing w:line="440" w:lineRule="exact"/>
        <w:rPr>
          <w:rFonts w:ascii="微軟正黑體" w:eastAsia="微軟正黑體" w:hAnsi="微軟正黑體" w:cs="Arial"/>
          <w:sz w:val="28"/>
          <w:szCs w:val="28"/>
        </w:rPr>
      </w:pPr>
      <w:r w:rsidRPr="007A49A6">
        <w:rPr>
          <w:rFonts w:ascii="微軟正黑體" w:eastAsia="微軟正黑體" w:hAnsi="微軟正黑體" w:cs="Arial" w:hint="eastAsia"/>
          <w:sz w:val="28"/>
          <w:szCs w:val="28"/>
        </w:rPr>
        <w:t xml:space="preserve"> 2.</w:t>
      </w:r>
      <w:r w:rsidR="00146DE0" w:rsidRPr="007A49A6">
        <w:rPr>
          <w:rFonts w:ascii="微軟正黑體" w:eastAsia="微軟正黑體" w:hAnsi="微軟正黑體" w:cs="Arial" w:hint="eastAsia"/>
          <w:sz w:val="28"/>
          <w:szCs w:val="28"/>
        </w:rPr>
        <w:t>於報到機報到之後，</w:t>
      </w:r>
      <w:r w:rsidRPr="007A49A6">
        <w:rPr>
          <w:rFonts w:ascii="微軟正黑體" w:eastAsia="微軟正黑體" w:hAnsi="微軟正黑體" w:cs="Arial" w:hint="eastAsia"/>
          <w:sz w:val="28"/>
          <w:szCs w:val="28"/>
        </w:rPr>
        <w:t>依</w:t>
      </w:r>
      <w:r w:rsidR="00146DE0" w:rsidRPr="007A49A6">
        <w:rPr>
          <w:rFonts w:ascii="微軟正黑體" w:eastAsia="微軟正黑體" w:hAnsi="微軟正黑體" w:cs="Arial" w:hint="eastAsia"/>
          <w:sz w:val="28"/>
          <w:szCs w:val="28"/>
        </w:rPr>
        <w:t>燈</w:t>
      </w:r>
      <w:r w:rsidRPr="007A49A6">
        <w:rPr>
          <w:rFonts w:ascii="微軟正黑體" w:eastAsia="微軟正黑體" w:hAnsi="微軟正黑體" w:cs="Arial" w:hint="eastAsia"/>
          <w:sz w:val="28"/>
          <w:szCs w:val="28"/>
        </w:rPr>
        <w:t>號進入</w:t>
      </w:r>
      <w:r w:rsidR="00146DE0" w:rsidRPr="007A49A6">
        <w:rPr>
          <w:rFonts w:ascii="微軟正黑體" w:eastAsia="微軟正黑體" w:hAnsi="微軟正黑體" w:cs="Arial" w:hint="eastAsia"/>
          <w:sz w:val="28"/>
          <w:szCs w:val="28"/>
        </w:rPr>
        <w:t>檢查</w:t>
      </w:r>
      <w:r w:rsidRPr="007A49A6">
        <w:rPr>
          <w:rFonts w:ascii="微軟正黑體" w:eastAsia="微軟正黑體" w:hAnsi="微軟正黑體" w:cs="Arial" w:hint="eastAsia"/>
          <w:sz w:val="28"/>
          <w:szCs w:val="28"/>
        </w:rPr>
        <w:t>。</w:t>
      </w:r>
    </w:p>
    <w:p w:rsidR="004F2FF7" w:rsidRDefault="004F2FF7" w:rsidP="00146DE0">
      <w:pPr>
        <w:spacing w:line="440" w:lineRule="exact"/>
        <w:rPr>
          <w:rFonts w:ascii="微軟正黑體" w:eastAsia="微軟正黑體" w:hAnsi="微軟正黑體" w:cs="Arial"/>
          <w:sz w:val="28"/>
          <w:szCs w:val="28"/>
        </w:rPr>
      </w:pPr>
      <w:r w:rsidRPr="007A49A6">
        <w:rPr>
          <w:rFonts w:ascii="微軟正黑體" w:eastAsia="微軟正黑體" w:hAnsi="微軟正黑體" w:cs="Arial" w:hint="eastAsia"/>
          <w:sz w:val="28"/>
          <w:szCs w:val="28"/>
        </w:rPr>
        <w:t xml:space="preserve">  3若有抽血時，請確認止血後再</w:t>
      </w:r>
      <w:r w:rsidR="00146DE0" w:rsidRPr="007A49A6">
        <w:rPr>
          <w:rFonts w:ascii="微軟正黑體" w:eastAsia="微軟正黑體" w:hAnsi="微軟正黑體" w:cs="Arial" w:hint="eastAsia"/>
          <w:sz w:val="28"/>
          <w:szCs w:val="28"/>
        </w:rPr>
        <w:t>插卡報到</w:t>
      </w:r>
      <w:r w:rsidRPr="007A49A6">
        <w:rPr>
          <w:rFonts w:ascii="微軟正黑體" w:eastAsia="微軟正黑體" w:hAnsi="微軟正黑體" w:cs="Arial" w:hint="eastAsia"/>
          <w:sz w:val="28"/>
          <w:szCs w:val="28"/>
        </w:rPr>
        <w:t>。</w:t>
      </w:r>
    </w:p>
    <w:p w:rsidR="007A49A6" w:rsidRPr="007A49A6" w:rsidRDefault="007A49A6" w:rsidP="00146DE0">
      <w:pPr>
        <w:spacing w:line="440" w:lineRule="exact"/>
        <w:rPr>
          <w:rFonts w:ascii="微軟正黑體" w:eastAsia="微軟正黑體" w:hAnsi="微軟正黑體" w:cs="Arial"/>
          <w:sz w:val="28"/>
          <w:szCs w:val="28"/>
        </w:rPr>
      </w:pPr>
    </w:p>
    <w:p w:rsidR="004F2FF7" w:rsidRPr="007A49A6" w:rsidRDefault="004F2FF7" w:rsidP="00146DE0">
      <w:pPr>
        <w:spacing w:line="440" w:lineRule="exact"/>
        <w:rPr>
          <w:rFonts w:ascii="微軟正黑體" w:eastAsia="微軟正黑體" w:hAnsi="微軟正黑體" w:cs="Arial"/>
          <w:sz w:val="28"/>
          <w:szCs w:val="28"/>
        </w:rPr>
      </w:pPr>
      <w:r w:rsidRPr="007A49A6">
        <w:rPr>
          <w:rFonts w:ascii="微軟正黑體" w:eastAsia="微軟正黑體" w:hAnsi="微軟正黑體" w:cs="Arial" w:hint="eastAsia"/>
          <w:sz w:val="28"/>
          <w:szCs w:val="28"/>
        </w:rPr>
        <w:t xml:space="preserve"> 三</w:t>
      </w:r>
      <w:r w:rsidR="007A49A6">
        <w:rPr>
          <w:rFonts w:ascii="微軟正黑體" w:eastAsia="微軟正黑體" w:hAnsi="微軟正黑體" w:cs="Arial" w:hint="eastAsia"/>
          <w:sz w:val="28"/>
          <w:szCs w:val="28"/>
        </w:rPr>
        <w:t>、</w:t>
      </w:r>
      <w:r w:rsidRPr="007A49A6">
        <w:rPr>
          <w:rFonts w:ascii="微軟正黑體" w:eastAsia="微軟正黑體" w:hAnsi="微軟正黑體" w:cs="Arial" w:hint="eastAsia"/>
          <w:sz w:val="28"/>
          <w:szCs w:val="28"/>
        </w:rPr>
        <w:t>檢查中注意事項</w:t>
      </w:r>
    </w:p>
    <w:p w:rsidR="004F2FF7" w:rsidRPr="007A49A6" w:rsidRDefault="004F2FF7" w:rsidP="00146DE0">
      <w:pPr>
        <w:spacing w:line="440" w:lineRule="exact"/>
        <w:rPr>
          <w:rFonts w:ascii="微軟正黑體" w:eastAsia="微軟正黑體" w:hAnsi="微軟正黑體" w:cs="Arial"/>
          <w:sz w:val="28"/>
          <w:szCs w:val="28"/>
        </w:rPr>
      </w:pPr>
      <w:r w:rsidRPr="007A49A6">
        <w:rPr>
          <w:rFonts w:ascii="微軟正黑體" w:eastAsia="微軟正黑體" w:hAnsi="微軟正黑體" w:cs="Arial" w:hint="eastAsia"/>
          <w:sz w:val="28"/>
          <w:szCs w:val="28"/>
        </w:rPr>
        <w:t>1.檢查時需平躺於檢查床上，並露出胸部位</w:t>
      </w:r>
      <w:r w:rsidR="00146DE0" w:rsidRPr="007A49A6">
        <w:rPr>
          <w:rFonts w:ascii="微軟正黑體" w:eastAsia="微軟正黑體" w:hAnsi="微軟正黑體" w:cs="Arial" w:hint="eastAsia"/>
          <w:sz w:val="28"/>
          <w:szCs w:val="28"/>
        </w:rPr>
        <w:t>置</w:t>
      </w:r>
      <w:r w:rsidRPr="007A49A6">
        <w:rPr>
          <w:rFonts w:ascii="微軟正黑體" w:eastAsia="微軟正黑體" w:hAnsi="微軟正黑體" w:cs="Arial" w:hint="eastAsia"/>
          <w:sz w:val="28"/>
          <w:szCs w:val="28"/>
        </w:rPr>
        <w:t xml:space="preserve">。    </w:t>
      </w:r>
    </w:p>
    <w:p w:rsidR="004F2FF7" w:rsidRPr="007A49A6" w:rsidRDefault="004F2FF7" w:rsidP="00146DE0">
      <w:pPr>
        <w:spacing w:line="440" w:lineRule="exact"/>
        <w:rPr>
          <w:rFonts w:ascii="微軟正黑體" w:eastAsia="微軟正黑體" w:hAnsi="微軟正黑體" w:cs="Arial"/>
          <w:sz w:val="28"/>
          <w:szCs w:val="28"/>
        </w:rPr>
      </w:pPr>
      <w:r w:rsidRPr="007A49A6">
        <w:rPr>
          <w:rFonts w:ascii="微軟正黑體" w:eastAsia="微軟正黑體" w:hAnsi="微軟正黑體" w:cs="Arial" w:hint="eastAsia"/>
          <w:sz w:val="28"/>
          <w:szCs w:val="28"/>
        </w:rPr>
        <w:t xml:space="preserve">  2.檢查時請全身放輕鬆，手腳不要動</w:t>
      </w:r>
      <w:r w:rsidR="00146DE0" w:rsidRPr="007A49A6">
        <w:rPr>
          <w:rFonts w:ascii="微軟正黑體" w:eastAsia="微軟正黑體" w:hAnsi="微軟正黑體" w:cs="Arial" w:hint="eastAsia"/>
          <w:sz w:val="28"/>
          <w:szCs w:val="28"/>
        </w:rPr>
        <w:t>用力</w:t>
      </w:r>
      <w:r w:rsidRPr="007A49A6">
        <w:rPr>
          <w:rFonts w:ascii="微軟正黑體" w:eastAsia="微軟正黑體" w:hAnsi="微軟正黑體" w:cs="Arial" w:hint="eastAsia"/>
          <w:sz w:val="28"/>
          <w:szCs w:val="28"/>
        </w:rPr>
        <w:t>。</w:t>
      </w:r>
    </w:p>
    <w:p w:rsidR="007A49A6" w:rsidRDefault="00146DE0" w:rsidP="00146DE0">
      <w:pPr>
        <w:spacing w:line="440" w:lineRule="exact"/>
        <w:rPr>
          <w:rFonts w:ascii="微軟正黑體" w:eastAsia="微軟正黑體" w:hAnsi="微軟正黑體" w:cs="Arial"/>
          <w:sz w:val="28"/>
          <w:szCs w:val="28"/>
        </w:rPr>
      </w:pPr>
      <w:r w:rsidRPr="007A49A6">
        <w:rPr>
          <w:rFonts w:ascii="微軟正黑體" w:eastAsia="微軟正黑體" w:hAnsi="微軟正黑體" w:cs="Arial" w:hint="eastAsia"/>
          <w:sz w:val="28"/>
          <w:szCs w:val="28"/>
        </w:rPr>
        <w:t xml:space="preserve"> 3.</w:t>
      </w:r>
      <w:r w:rsidR="004F2FF7" w:rsidRPr="007A49A6">
        <w:rPr>
          <w:rFonts w:ascii="微軟正黑體" w:eastAsia="微軟正黑體" w:hAnsi="微軟正黑體" w:cs="Arial" w:hint="eastAsia"/>
          <w:sz w:val="28"/>
          <w:szCs w:val="28"/>
        </w:rPr>
        <w:t xml:space="preserve">檢查時間大約3~5分鐘。 </w:t>
      </w:r>
    </w:p>
    <w:p w:rsidR="004F2FF7" w:rsidRPr="007A49A6" w:rsidRDefault="004F2FF7" w:rsidP="00146DE0">
      <w:pPr>
        <w:spacing w:line="440" w:lineRule="exact"/>
        <w:rPr>
          <w:rFonts w:ascii="微軟正黑體" w:eastAsia="微軟正黑體" w:hAnsi="微軟正黑體" w:cs="Arial"/>
          <w:sz w:val="28"/>
          <w:szCs w:val="28"/>
        </w:rPr>
      </w:pPr>
    </w:p>
    <w:p w:rsidR="007A49A6" w:rsidRPr="007A49A6" w:rsidRDefault="004F2FF7" w:rsidP="00146DE0">
      <w:pPr>
        <w:spacing w:line="440" w:lineRule="exact"/>
        <w:rPr>
          <w:rFonts w:ascii="微軟正黑體" w:eastAsia="微軟正黑體" w:hAnsi="微軟正黑體" w:cs="Arial"/>
          <w:sz w:val="28"/>
          <w:szCs w:val="28"/>
        </w:rPr>
      </w:pPr>
      <w:r w:rsidRPr="007A49A6">
        <w:rPr>
          <w:rFonts w:ascii="微軟正黑體" w:eastAsia="微軟正黑體" w:hAnsi="微軟正黑體" w:cs="Arial" w:hint="eastAsia"/>
          <w:sz w:val="28"/>
          <w:szCs w:val="28"/>
        </w:rPr>
        <w:t>四</w:t>
      </w:r>
      <w:r w:rsidR="007A49A6">
        <w:rPr>
          <w:rFonts w:ascii="微軟正黑體" w:eastAsia="微軟正黑體" w:hAnsi="微軟正黑體" w:cs="Arial" w:hint="eastAsia"/>
          <w:sz w:val="28"/>
          <w:szCs w:val="28"/>
        </w:rPr>
        <w:t>、</w:t>
      </w:r>
      <w:r w:rsidRPr="007A49A6">
        <w:rPr>
          <w:rFonts w:ascii="微軟正黑體" w:eastAsia="微軟正黑體" w:hAnsi="微軟正黑體" w:cs="Arial" w:hint="eastAsia"/>
          <w:sz w:val="28"/>
          <w:szCs w:val="28"/>
        </w:rPr>
        <w:t>檢查後衛教指導:</w:t>
      </w:r>
    </w:p>
    <w:p w:rsidR="004F2FF7" w:rsidRPr="007A49A6" w:rsidRDefault="00146DE0" w:rsidP="00146DE0">
      <w:pPr>
        <w:spacing w:line="440" w:lineRule="exact"/>
        <w:rPr>
          <w:rFonts w:ascii="微軟正黑體" w:eastAsia="微軟正黑體" w:hAnsi="微軟正黑體" w:cs="Arial"/>
          <w:sz w:val="28"/>
          <w:szCs w:val="28"/>
        </w:rPr>
      </w:pPr>
      <w:r w:rsidRPr="007A49A6">
        <w:rPr>
          <w:rFonts w:ascii="微軟正黑體" w:eastAsia="微軟正黑體" w:hAnsi="微軟正黑體" w:cs="Arial" w:hint="eastAsia"/>
          <w:sz w:val="28"/>
          <w:szCs w:val="28"/>
        </w:rPr>
        <w:t>1.</w:t>
      </w:r>
      <w:r w:rsidR="004F2FF7" w:rsidRPr="007A49A6">
        <w:rPr>
          <w:rFonts w:ascii="微軟正黑體" w:eastAsia="微軟正黑體" w:hAnsi="微軟正黑體" w:cs="Arial" w:hint="eastAsia"/>
          <w:sz w:val="28"/>
          <w:szCs w:val="28"/>
        </w:rPr>
        <w:t>速件病人請直接回診間報到。</w:t>
      </w:r>
    </w:p>
    <w:p w:rsidR="004F2FF7" w:rsidRPr="007A49A6" w:rsidRDefault="00146DE0" w:rsidP="00146DE0">
      <w:pPr>
        <w:spacing w:line="440" w:lineRule="exact"/>
        <w:rPr>
          <w:rFonts w:ascii="微軟正黑體" w:eastAsia="微軟正黑體" w:hAnsi="微軟正黑體" w:cs="Arial"/>
          <w:sz w:val="28"/>
          <w:szCs w:val="28"/>
        </w:rPr>
      </w:pPr>
      <w:r w:rsidRPr="007A49A6">
        <w:rPr>
          <w:rFonts w:ascii="微軟正黑體" w:eastAsia="微軟正黑體" w:hAnsi="微軟正黑體" w:cs="Arial" w:hint="eastAsia"/>
          <w:sz w:val="28"/>
          <w:szCs w:val="28"/>
        </w:rPr>
        <w:t xml:space="preserve">  2.</w:t>
      </w:r>
      <w:r w:rsidR="004F2FF7" w:rsidRPr="007A49A6">
        <w:rPr>
          <w:rFonts w:ascii="微軟正黑體" w:eastAsia="微軟正黑體" w:hAnsi="微軟正黑體" w:cs="Arial" w:hint="eastAsia"/>
          <w:sz w:val="28"/>
          <w:szCs w:val="28"/>
        </w:rPr>
        <w:t xml:space="preserve">非速件病人請依照醫師約診的日期至門診看報告或約一星期後的門診。    </w:t>
      </w:r>
    </w:p>
    <w:p w:rsidR="00616A50" w:rsidRPr="007A49A6" w:rsidRDefault="001803AF" w:rsidP="00146DE0">
      <w:pPr>
        <w:spacing w:line="440" w:lineRule="exact"/>
        <w:rPr>
          <w:rFonts w:ascii="微軟正黑體" w:eastAsia="微軟正黑體" w:hAnsi="微軟正黑體"/>
          <w:sz w:val="28"/>
          <w:szCs w:val="28"/>
        </w:rPr>
      </w:pPr>
    </w:p>
    <w:p w:rsidR="007A49A6" w:rsidRDefault="007A49A6" w:rsidP="00146DE0">
      <w:pPr>
        <w:spacing w:line="440" w:lineRule="exact"/>
        <w:rPr>
          <w:rFonts w:ascii="微軟正黑體" w:eastAsia="微軟正黑體" w:hAnsi="微軟正黑體"/>
          <w:sz w:val="28"/>
          <w:szCs w:val="28"/>
        </w:rPr>
      </w:pPr>
    </w:p>
    <w:p w:rsidR="007A49A6" w:rsidRDefault="007A49A6" w:rsidP="00146DE0">
      <w:pPr>
        <w:spacing w:line="440" w:lineRule="exact"/>
        <w:rPr>
          <w:rFonts w:ascii="微軟正黑體" w:eastAsia="微軟正黑體" w:hAnsi="微軟正黑體"/>
          <w:sz w:val="28"/>
          <w:szCs w:val="28"/>
        </w:rPr>
      </w:pPr>
    </w:p>
    <w:p w:rsidR="007A49A6" w:rsidRDefault="007A49A6" w:rsidP="00146DE0">
      <w:pPr>
        <w:spacing w:line="440" w:lineRule="exact"/>
        <w:rPr>
          <w:rFonts w:ascii="微軟正黑體" w:eastAsia="微軟正黑體" w:hAnsi="微軟正黑體"/>
          <w:sz w:val="28"/>
          <w:szCs w:val="28"/>
        </w:rPr>
      </w:pPr>
    </w:p>
    <w:p w:rsidR="005F7E60" w:rsidRPr="007A49A6" w:rsidRDefault="008F51AF" w:rsidP="00146DE0">
      <w:pPr>
        <w:spacing w:line="440" w:lineRule="exact"/>
        <w:rPr>
          <w:rFonts w:ascii="微軟正黑體" w:eastAsia="微軟正黑體" w:hAnsi="微軟正黑體"/>
          <w:b/>
          <w:sz w:val="28"/>
          <w:szCs w:val="28"/>
        </w:rPr>
      </w:pPr>
      <w:r w:rsidRPr="007A49A6">
        <w:rPr>
          <w:rFonts w:ascii="微軟正黑體" w:eastAsia="微軟正黑體" w:hAnsi="微軟正黑體" w:hint="eastAsia"/>
          <w:b/>
          <w:sz w:val="28"/>
          <w:szCs w:val="28"/>
        </w:rPr>
        <w:t xml:space="preserve">如有疑問請於上班期間電洽 </w:t>
      </w:r>
      <w:r w:rsidR="007A49A6" w:rsidRPr="007A49A6">
        <w:rPr>
          <w:rFonts w:ascii="微軟正黑體" w:eastAsia="微軟正黑體" w:hAnsi="微軟正黑體" w:hint="eastAsia"/>
          <w:b/>
          <w:sz w:val="28"/>
          <w:szCs w:val="28"/>
        </w:rPr>
        <w:t>淡水院區 (02)</w:t>
      </w:r>
      <w:r w:rsidRPr="007A49A6">
        <w:rPr>
          <w:rFonts w:ascii="微軟正黑體" w:eastAsia="微軟正黑體" w:hAnsi="微軟正黑體" w:hint="eastAsia"/>
          <w:b/>
          <w:sz w:val="28"/>
          <w:szCs w:val="28"/>
        </w:rPr>
        <w:t>28094661轉分機2321</w:t>
      </w:r>
    </w:p>
    <w:p w:rsidR="008F51AF" w:rsidRPr="007A49A6" w:rsidRDefault="008F51AF" w:rsidP="00146DE0">
      <w:pPr>
        <w:spacing w:line="440" w:lineRule="exact"/>
        <w:rPr>
          <w:rFonts w:ascii="微軟正黑體" w:eastAsia="微軟正黑體" w:hAnsi="微軟正黑體" w:cs="Arial"/>
          <w:sz w:val="28"/>
          <w:szCs w:val="28"/>
        </w:rPr>
      </w:pPr>
    </w:p>
    <w:p w:rsidR="005F7E60" w:rsidRPr="007A49A6" w:rsidRDefault="005F7E60" w:rsidP="0002328B">
      <w:pPr>
        <w:spacing w:line="440" w:lineRule="exact"/>
        <w:ind w:firstLineChars="2600" w:firstLine="7280"/>
        <w:rPr>
          <w:rFonts w:ascii="微軟正黑體" w:eastAsia="微軟正黑體" w:hAnsi="微軟正黑體"/>
          <w:b/>
          <w:sz w:val="28"/>
          <w:szCs w:val="28"/>
        </w:rPr>
      </w:pPr>
      <w:bookmarkStart w:id="0" w:name="_GoBack"/>
      <w:bookmarkEnd w:id="0"/>
      <w:r w:rsidRPr="007A49A6">
        <w:rPr>
          <w:rFonts w:ascii="微軟正黑體" w:eastAsia="微軟正黑體" w:hAnsi="微軟正黑體" w:cs="Arial" w:hint="eastAsia"/>
          <w:b/>
          <w:sz w:val="28"/>
          <w:szCs w:val="28"/>
        </w:rPr>
        <w:t>馬偕醫院生理檢查科製</w:t>
      </w:r>
    </w:p>
    <w:sectPr w:rsidR="005F7E60" w:rsidRPr="007A49A6" w:rsidSect="007A49A6">
      <w:footerReference w:type="default" r:id="rId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03AF" w:rsidRDefault="001803AF" w:rsidP="005F7E60">
      <w:r>
        <w:separator/>
      </w:r>
    </w:p>
  </w:endnote>
  <w:endnote w:type="continuationSeparator" w:id="0">
    <w:p w:rsidR="001803AF" w:rsidRDefault="001803AF" w:rsidP="005F7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微軟正黑體">
    <w:panose1 w:val="020B0604030504040204"/>
    <w:charset w:val="88"/>
    <w:family w:val="swiss"/>
    <w:pitch w:val="variable"/>
    <w:sig w:usb0="00000087" w:usb1="288F4000" w:usb2="00000016" w:usb3="00000000" w:csb0="00100009"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868"/>
      <w:gridCol w:w="1003"/>
      <w:gridCol w:w="1380"/>
      <w:gridCol w:w="720"/>
      <w:gridCol w:w="779"/>
    </w:tblGrid>
    <w:tr w:rsidR="00146DE0" w:rsidTr="00146DE0">
      <w:trPr>
        <w:cantSplit/>
        <w:trHeight w:val="347"/>
        <w:jc w:val="center"/>
      </w:trPr>
      <w:tc>
        <w:tcPr>
          <w:tcW w:w="5870" w:type="dxa"/>
          <w:tcBorders>
            <w:top w:val="single" w:sz="4" w:space="0" w:color="auto"/>
            <w:left w:val="single" w:sz="4" w:space="0" w:color="auto"/>
            <w:bottom w:val="single" w:sz="4" w:space="0" w:color="auto"/>
            <w:right w:val="single" w:sz="4" w:space="0" w:color="auto"/>
          </w:tcBorders>
          <w:vAlign w:val="center"/>
          <w:hideMark/>
        </w:tcPr>
        <w:p w:rsidR="00146DE0" w:rsidRDefault="00146DE0">
          <w:pPr>
            <w:spacing w:line="220" w:lineRule="exact"/>
            <w:jc w:val="center"/>
            <w:rPr>
              <w:rFonts w:ascii="微軟正黑體" w:eastAsia="微軟正黑體" w:hAnsi="微軟正黑體"/>
              <w:bCs/>
              <w:kern w:val="0"/>
              <w:sz w:val="22"/>
            </w:rPr>
          </w:pPr>
          <w:r>
            <w:rPr>
              <w:rFonts w:ascii="微軟正黑體" w:eastAsia="微軟正黑體" w:hAnsi="微軟正黑體" w:hint="eastAsia"/>
              <w:bCs/>
              <w:sz w:val="22"/>
              <w:szCs w:val="22"/>
            </w:rPr>
            <w:t>文件編號/名稱</w:t>
          </w:r>
        </w:p>
      </w:tc>
      <w:tc>
        <w:tcPr>
          <w:tcW w:w="1003" w:type="dxa"/>
          <w:tcBorders>
            <w:top w:val="single" w:sz="4" w:space="0" w:color="auto"/>
            <w:left w:val="single" w:sz="4" w:space="0" w:color="auto"/>
            <w:bottom w:val="single" w:sz="4" w:space="0" w:color="auto"/>
            <w:right w:val="single" w:sz="4" w:space="0" w:color="auto"/>
          </w:tcBorders>
          <w:vAlign w:val="center"/>
          <w:hideMark/>
        </w:tcPr>
        <w:p w:rsidR="00146DE0" w:rsidRDefault="00146DE0">
          <w:pPr>
            <w:spacing w:line="220" w:lineRule="exact"/>
            <w:jc w:val="center"/>
            <w:rPr>
              <w:rFonts w:ascii="微軟正黑體" w:eastAsia="微軟正黑體" w:hAnsi="微軟正黑體"/>
              <w:bCs/>
              <w:kern w:val="0"/>
              <w:sz w:val="22"/>
            </w:rPr>
          </w:pPr>
          <w:r>
            <w:rPr>
              <w:rFonts w:ascii="微軟正黑體" w:eastAsia="微軟正黑體" w:hAnsi="微軟正黑體" w:hint="eastAsia"/>
              <w:bCs/>
              <w:sz w:val="22"/>
              <w:szCs w:val="22"/>
            </w:rPr>
            <w:t>機密等級</w:t>
          </w:r>
        </w:p>
      </w:tc>
      <w:tc>
        <w:tcPr>
          <w:tcW w:w="1380" w:type="dxa"/>
          <w:tcBorders>
            <w:top w:val="single" w:sz="4" w:space="0" w:color="auto"/>
            <w:left w:val="single" w:sz="4" w:space="0" w:color="auto"/>
            <w:bottom w:val="single" w:sz="4" w:space="0" w:color="auto"/>
            <w:right w:val="single" w:sz="4" w:space="0" w:color="auto"/>
          </w:tcBorders>
          <w:vAlign w:val="center"/>
          <w:hideMark/>
        </w:tcPr>
        <w:p w:rsidR="00146DE0" w:rsidRDefault="00146DE0">
          <w:pPr>
            <w:spacing w:line="220" w:lineRule="exact"/>
            <w:jc w:val="center"/>
            <w:rPr>
              <w:rFonts w:ascii="微軟正黑體" w:eastAsia="微軟正黑體" w:hAnsi="微軟正黑體"/>
              <w:kern w:val="0"/>
              <w:sz w:val="22"/>
            </w:rPr>
          </w:pPr>
          <w:r>
            <w:rPr>
              <w:rFonts w:ascii="微軟正黑體" w:eastAsia="微軟正黑體" w:hAnsi="微軟正黑體" w:hint="eastAsia"/>
              <w:bCs/>
              <w:sz w:val="22"/>
              <w:szCs w:val="22"/>
            </w:rPr>
            <w:t>生效日</w:t>
          </w:r>
        </w:p>
      </w:tc>
      <w:tc>
        <w:tcPr>
          <w:tcW w:w="720" w:type="dxa"/>
          <w:tcBorders>
            <w:top w:val="single" w:sz="4" w:space="0" w:color="auto"/>
            <w:left w:val="single" w:sz="4" w:space="0" w:color="auto"/>
            <w:bottom w:val="single" w:sz="4" w:space="0" w:color="auto"/>
            <w:right w:val="single" w:sz="4" w:space="0" w:color="auto"/>
          </w:tcBorders>
          <w:vAlign w:val="center"/>
          <w:hideMark/>
        </w:tcPr>
        <w:p w:rsidR="00146DE0" w:rsidRDefault="00146DE0">
          <w:pPr>
            <w:spacing w:line="220" w:lineRule="exact"/>
            <w:jc w:val="center"/>
            <w:rPr>
              <w:rFonts w:ascii="微軟正黑體" w:eastAsia="微軟正黑體" w:hAnsi="微軟正黑體"/>
              <w:bCs/>
              <w:kern w:val="0"/>
              <w:sz w:val="22"/>
            </w:rPr>
          </w:pPr>
          <w:r>
            <w:rPr>
              <w:rFonts w:ascii="微軟正黑體" w:eastAsia="微軟正黑體" w:hAnsi="微軟正黑體" w:hint="eastAsia"/>
              <w:bCs/>
              <w:sz w:val="22"/>
              <w:szCs w:val="22"/>
            </w:rPr>
            <w:t>版次</w:t>
          </w:r>
        </w:p>
      </w:tc>
      <w:tc>
        <w:tcPr>
          <w:tcW w:w="779" w:type="dxa"/>
          <w:tcBorders>
            <w:top w:val="single" w:sz="4" w:space="0" w:color="auto"/>
            <w:left w:val="single" w:sz="4" w:space="0" w:color="auto"/>
            <w:bottom w:val="single" w:sz="4" w:space="0" w:color="auto"/>
            <w:right w:val="single" w:sz="4" w:space="0" w:color="auto"/>
          </w:tcBorders>
          <w:vAlign w:val="center"/>
          <w:hideMark/>
        </w:tcPr>
        <w:p w:rsidR="00146DE0" w:rsidRDefault="00146DE0">
          <w:pPr>
            <w:spacing w:line="220" w:lineRule="exact"/>
            <w:jc w:val="center"/>
            <w:rPr>
              <w:rFonts w:ascii="微軟正黑體" w:eastAsia="微軟正黑體" w:hAnsi="微軟正黑體"/>
              <w:bCs/>
              <w:kern w:val="0"/>
              <w:sz w:val="22"/>
            </w:rPr>
          </w:pPr>
          <w:r>
            <w:rPr>
              <w:rFonts w:ascii="微軟正黑體" w:eastAsia="微軟正黑體" w:hAnsi="微軟正黑體" w:hint="eastAsia"/>
              <w:bCs/>
              <w:sz w:val="22"/>
              <w:szCs w:val="22"/>
            </w:rPr>
            <w:t>頁次</w:t>
          </w:r>
        </w:p>
      </w:tc>
    </w:tr>
    <w:tr w:rsidR="00146DE0" w:rsidTr="00146DE0">
      <w:trPr>
        <w:cantSplit/>
        <w:trHeight w:val="347"/>
        <w:jc w:val="center"/>
      </w:trPr>
      <w:tc>
        <w:tcPr>
          <w:tcW w:w="5870" w:type="dxa"/>
          <w:tcBorders>
            <w:top w:val="single" w:sz="4" w:space="0" w:color="auto"/>
            <w:left w:val="single" w:sz="4" w:space="0" w:color="auto"/>
            <w:bottom w:val="single" w:sz="4" w:space="0" w:color="auto"/>
            <w:right w:val="single" w:sz="4" w:space="0" w:color="auto"/>
          </w:tcBorders>
          <w:vAlign w:val="center"/>
          <w:hideMark/>
        </w:tcPr>
        <w:p w:rsidR="00146DE0" w:rsidRDefault="0002328B">
          <w:pPr>
            <w:rPr>
              <w:rFonts w:ascii="微軟正黑體" w:eastAsia="微軟正黑體" w:hAnsi="微軟正黑體" w:cs="新細明體"/>
              <w:color w:val="00B050"/>
              <w:kern w:val="0"/>
              <w:sz w:val="22"/>
            </w:rPr>
          </w:pPr>
          <w:r>
            <w:rPr>
              <w:rFonts w:ascii="微軟正黑體" w:eastAsia="微軟正黑體" w:hAnsi="微軟正黑體"/>
              <w:color w:val="00B050"/>
              <w:sz w:val="22"/>
              <w:szCs w:val="22"/>
            </w:rPr>
            <w:t>MMH-PHY-TS</w:t>
          </w:r>
          <w:r w:rsidR="00B54897">
            <w:rPr>
              <w:rFonts w:ascii="微軟正黑體" w:eastAsia="微軟正黑體" w:hAnsi="微軟正黑體"/>
              <w:color w:val="00B050"/>
              <w:sz w:val="22"/>
              <w:szCs w:val="22"/>
            </w:rPr>
            <w:t>-3937-004</w:t>
          </w:r>
          <w:r w:rsidR="00146DE0">
            <w:rPr>
              <w:rFonts w:ascii="微軟正黑體" w:eastAsia="微軟正黑體" w:hAnsi="微軟正黑體" w:hint="eastAsia"/>
              <w:color w:val="00B050"/>
              <w:sz w:val="22"/>
              <w:szCs w:val="22"/>
            </w:rPr>
            <w:t>心電圖檢查須知</w:t>
          </w:r>
        </w:p>
      </w:tc>
      <w:tc>
        <w:tcPr>
          <w:tcW w:w="1003" w:type="dxa"/>
          <w:tcBorders>
            <w:top w:val="single" w:sz="4" w:space="0" w:color="auto"/>
            <w:left w:val="single" w:sz="4" w:space="0" w:color="auto"/>
            <w:bottom w:val="single" w:sz="4" w:space="0" w:color="auto"/>
            <w:right w:val="single" w:sz="4" w:space="0" w:color="auto"/>
          </w:tcBorders>
          <w:vAlign w:val="center"/>
          <w:hideMark/>
        </w:tcPr>
        <w:p w:rsidR="00146DE0" w:rsidRDefault="00146DE0">
          <w:pPr>
            <w:spacing w:line="220" w:lineRule="exact"/>
            <w:jc w:val="center"/>
            <w:rPr>
              <w:rFonts w:ascii="微軟正黑體" w:eastAsia="微軟正黑體" w:hAnsi="微軟正黑體"/>
              <w:color w:val="00B050"/>
              <w:kern w:val="0"/>
              <w:sz w:val="22"/>
            </w:rPr>
          </w:pPr>
          <w:r>
            <w:rPr>
              <w:rFonts w:ascii="微軟正黑體" w:eastAsia="微軟正黑體" w:hAnsi="微軟正黑體" w:hint="eastAsia"/>
              <w:color w:val="00B050"/>
              <w:sz w:val="22"/>
              <w:szCs w:val="22"/>
            </w:rPr>
            <w:t>一般</w:t>
          </w:r>
        </w:p>
      </w:tc>
      <w:tc>
        <w:tcPr>
          <w:tcW w:w="1380" w:type="dxa"/>
          <w:tcBorders>
            <w:top w:val="single" w:sz="4" w:space="0" w:color="auto"/>
            <w:left w:val="single" w:sz="4" w:space="0" w:color="auto"/>
            <w:bottom w:val="single" w:sz="4" w:space="0" w:color="auto"/>
            <w:right w:val="single" w:sz="4" w:space="0" w:color="auto"/>
          </w:tcBorders>
          <w:vAlign w:val="center"/>
          <w:hideMark/>
        </w:tcPr>
        <w:p w:rsidR="00146DE0" w:rsidRDefault="00CB2EAC">
          <w:pPr>
            <w:spacing w:line="220" w:lineRule="exact"/>
            <w:jc w:val="center"/>
            <w:rPr>
              <w:rFonts w:ascii="微軟正黑體" w:eastAsia="微軟正黑體" w:hAnsi="微軟正黑體"/>
              <w:color w:val="00B050"/>
              <w:kern w:val="0"/>
              <w:sz w:val="22"/>
            </w:rPr>
          </w:pPr>
          <w:r>
            <w:rPr>
              <w:rFonts w:ascii="微軟正黑體" w:eastAsia="微軟正黑體" w:hAnsi="微軟正黑體" w:hint="eastAsia"/>
              <w:color w:val="00B050"/>
              <w:sz w:val="22"/>
              <w:szCs w:val="22"/>
            </w:rPr>
            <w:t>202</w:t>
          </w:r>
          <w:r>
            <w:rPr>
              <w:rFonts w:ascii="微軟正黑體" w:eastAsia="微軟正黑體" w:hAnsi="微軟正黑體"/>
              <w:color w:val="00B050"/>
              <w:sz w:val="22"/>
              <w:szCs w:val="22"/>
            </w:rPr>
            <w:t>3</w:t>
          </w:r>
          <w:r w:rsidR="00146DE0">
            <w:rPr>
              <w:rFonts w:ascii="微軟正黑體" w:eastAsia="微軟正黑體" w:hAnsi="微軟正黑體" w:hint="eastAsia"/>
              <w:color w:val="00B050"/>
              <w:sz w:val="22"/>
              <w:szCs w:val="22"/>
            </w:rPr>
            <w:t>/01/02</w:t>
          </w:r>
        </w:p>
      </w:tc>
      <w:tc>
        <w:tcPr>
          <w:tcW w:w="720" w:type="dxa"/>
          <w:tcBorders>
            <w:top w:val="single" w:sz="4" w:space="0" w:color="auto"/>
            <w:left w:val="single" w:sz="4" w:space="0" w:color="auto"/>
            <w:bottom w:val="single" w:sz="4" w:space="0" w:color="auto"/>
            <w:right w:val="single" w:sz="4" w:space="0" w:color="auto"/>
          </w:tcBorders>
          <w:vAlign w:val="center"/>
          <w:hideMark/>
        </w:tcPr>
        <w:p w:rsidR="00146DE0" w:rsidRDefault="00CB2EAC">
          <w:pPr>
            <w:spacing w:line="220" w:lineRule="exact"/>
            <w:jc w:val="center"/>
            <w:rPr>
              <w:rFonts w:ascii="微軟正黑體" w:eastAsia="微軟正黑體" w:hAnsi="微軟正黑體"/>
              <w:color w:val="00B050"/>
              <w:kern w:val="0"/>
              <w:sz w:val="22"/>
            </w:rPr>
          </w:pPr>
          <w:r>
            <w:rPr>
              <w:rFonts w:ascii="微軟正黑體" w:eastAsia="微軟正黑體" w:hAnsi="微軟正黑體" w:hint="eastAsia"/>
              <w:color w:val="00B050"/>
              <w:sz w:val="22"/>
              <w:szCs w:val="22"/>
            </w:rPr>
            <w:t>0</w:t>
          </w:r>
          <w:r>
            <w:rPr>
              <w:rFonts w:ascii="微軟正黑體" w:eastAsia="微軟正黑體" w:hAnsi="微軟正黑體"/>
              <w:color w:val="00B050"/>
              <w:sz w:val="22"/>
              <w:szCs w:val="22"/>
            </w:rPr>
            <w:t>4</w:t>
          </w:r>
        </w:p>
      </w:tc>
      <w:tc>
        <w:tcPr>
          <w:tcW w:w="779" w:type="dxa"/>
          <w:tcBorders>
            <w:top w:val="single" w:sz="4" w:space="0" w:color="auto"/>
            <w:left w:val="single" w:sz="4" w:space="0" w:color="auto"/>
            <w:bottom w:val="single" w:sz="4" w:space="0" w:color="auto"/>
            <w:right w:val="single" w:sz="4" w:space="0" w:color="auto"/>
          </w:tcBorders>
          <w:vAlign w:val="center"/>
          <w:hideMark/>
        </w:tcPr>
        <w:p w:rsidR="00146DE0" w:rsidRDefault="00160D0F">
          <w:pPr>
            <w:spacing w:line="220" w:lineRule="exact"/>
            <w:jc w:val="center"/>
            <w:rPr>
              <w:rStyle w:val="a7"/>
              <w:rFonts w:ascii="微軟正黑體" w:eastAsia="微軟正黑體" w:hAnsi="微軟正黑體"/>
              <w:color w:val="00B050"/>
              <w:sz w:val="22"/>
            </w:rPr>
          </w:pPr>
          <w:r>
            <w:rPr>
              <w:rStyle w:val="a7"/>
              <w:rFonts w:ascii="微軟正黑體" w:eastAsia="微軟正黑體" w:hAnsi="微軟正黑體" w:hint="eastAsia"/>
              <w:color w:val="00B050"/>
              <w:sz w:val="22"/>
              <w:szCs w:val="22"/>
            </w:rPr>
            <w:fldChar w:fldCharType="begin"/>
          </w:r>
          <w:r w:rsidR="00146DE0">
            <w:rPr>
              <w:rStyle w:val="a7"/>
              <w:rFonts w:ascii="微軟正黑體" w:eastAsia="微軟正黑體" w:hAnsi="微軟正黑體" w:hint="eastAsia"/>
              <w:color w:val="00B050"/>
              <w:sz w:val="22"/>
              <w:szCs w:val="22"/>
            </w:rPr>
            <w:instrText xml:space="preserve"> PAGE </w:instrText>
          </w:r>
          <w:r>
            <w:rPr>
              <w:rStyle w:val="a7"/>
              <w:rFonts w:ascii="微軟正黑體" w:eastAsia="微軟正黑體" w:hAnsi="微軟正黑體" w:hint="eastAsia"/>
              <w:color w:val="00B050"/>
              <w:sz w:val="22"/>
              <w:szCs w:val="22"/>
            </w:rPr>
            <w:fldChar w:fldCharType="separate"/>
          </w:r>
          <w:r w:rsidR="001803AF">
            <w:rPr>
              <w:rStyle w:val="a7"/>
              <w:rFonts w:ascii="微軟正黑體" w:eastAsia="微軟正黑體" w:hAnsi="微軟正黑體"/>
              <w:noProof/>
              <w:color w:val="00B050"/>
              <w:sz w:val="22"/>
              <w:szCs w:val="22"/>
            </w:rPr>
            <w:t>1</w:t>
          </w:r>
          <w:r>
            <w:rPr>
              <w:rStyle w:val="a7"/>
              <w:rFonts w:ascii="微軟正黑體" w:eastAsia="微軟正黑體" w:hAnsi="微軟正黑體" w:hint="eastAsia"/>
              <w:color w:val="00B050"/>
              <w:sz w:val="22"/>
              <w:szCs w:val="22"/>
            </w:rPr>
            <w:fldChar w:fldCharType="end"/>
          </w:r>
          <w:r w:rsidR="00146DE0">
            <w:rPr>
              <w:rFonts w:ascii="微軟正黑體" w:eastAsia="微軟正黑體" w:hAnsi="微軟正黑體" w:hint="eastAsia"/>
              <w:color w:val="00B050"/>
              <w:sz w:val="22"/>
              <w:szCs w:val="22"/>
            </w:rPr>
            <w:t>/</w:t>
          </w:r>
          <w:r>
            <w:rPr>
              <w:rStyle w:val="a7"/>
              <w:rFonts w:ascii="微軟正黑體" w:eastAsia="微軟正黑體" w:hAnsi="微軟正黑體" w:hint="eastAsia"/>
              <w:color w:val="00B050"/>
              <w:sz w:val="22"/>
              <w:szCs w:val="22"/>
            </w:rPr>
            <w:fldChar w:fldCharType="begin"/>
          </w:r>
          <w:r w:rsidR="00146DE0">
            <w:rPr>
              <w:rStyle w:val="a7"/>
              <w:rFonts w:ascii="微軟正黑體" w:eastAsia="微軟正黑體" w:hAnsi="微軟正黑體" w:hint="eastAsia"/>
              <w:color w:val="00B050"/>
              <w:sz w:val="22"/>
              <w:szCs w:val="22"/>
            </w:rPr>
            <w:instrText xml:space="preserve"> NUMPAGES </w:instrText>
          </w:r>
          <w:r>
            <w:rPr>
              <w:rStyle w:val="a7"/>
              <w:rFonts w:ascii="微軟正黑體" w:eastAsia="微軟正黑體" w:hAnsi="微軟正黑體" w:hint="eastAsia"/>
              <w:color w:val="00B050"/>
              <w:sz w:val="22"/>
              <w:szCs w:val="22"/>
            </w:rPr>
            <w:fldChar w:fldCharType="separate"/>
          </w:r>
          <w:r w:rsidR="001803AF">
            <w:rPr>
              <w:rStyle w:val="a7"/>
              <w:rFonts w:ascii="微軟正黑體" w:eastAsia="微軟正黑體" w:hAnsi="微軟正黑體"/>
              <w:noProof/>
              <w:color w:val="00B050"/>
              <w:sz w:val="22"/>
              <w:szCs w:val="22"/>
            </w:rPr>
            <w:t>1</w:t>
          </w:r>
          <w:r>
            <w:rPr>
              <w:rStyle w:val="a7"/>
              <w:rFonts w:ascii="微軟正黑體" w:eastAsia="微軟正黑體" w:hAnsi="微軟正黑體" w:hint="eastAsia"/>
              <w:color w:val="00B050"/>
              <w:sz w:val="22"/>
              <w:szCs w:val="22"/>
            </w:rPr>
            <w:fldChar w:fldCharType="end"/>
          </w:r>
        </w:p>
      </w:tc>
    </w:tr>
  </w:tbl>
  <w:p w:rsidR="00146DE0" w:rsidRDefault="00146DE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03AF" w:rsidRDefault="001803AF" w:rsidP="005F7E60">
      <w:r>
        <w:separator/>
      </w:r>
    </w:p>
  </w:footnote>
  <w:footnote w:type="continuationSeparator" w:id="0">
    <w:p w:rsidR="001803AF" w:rsidRDefault="001803AF" w:rsidP="005F7E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F2FF7"/>
    <w:rsid w:val="0002328B"/>
    <w:rsid w:val="0009253F"/>
    <w:rsid w:val="00146DE0"/>
    <w:rsid w:val="00160D0F"/>
    <w:rsid w:val="001803AF"/>
    <w:rsid w:val="00266664"/>
    <w:rsid w:val="002C60B9"/>
    <w:rsid w:val="002D085A"/>
    <w:rsid w:val="00427C9F"/>
    <w:rsid w:val="004F2FF7"/>
    <w:rsid w:val="004F782B"/>
    <w:rsid w:val="005E2118"/>
    <w:rsid w:val="005F7E60"/>
    <w:rsid w:val="00617BD7"/>
    <w:rsid w:val="00664DDF"/>
    <w:rsid w:val="007677F5"/>
    <w:rsid w:val="007A49A6"/>
    <w:rsid w:val="0086798F"/>
    <w:rsid w:val="008E1996"/>
    <w:rsid w:val="008F51AF"/>
    <w:rsid w:val="0090194C"/>
    <w:rsid w:val="00975B32"/>
    <w:rsid w:val="00984732"/>
    <w:rsid w:val="009D1760"/>
    <w:rsid w:val="00B47602"/>
    <w:rsid w:val="00B54897"/>
    <w:rsid w:val="00B6311E"/>
    <w:rsid w:val="00B90DAE"/>
    <w:rsid w:val="00CB2EAC"/>
    <w:rsid w:val="00D87829"/>
    <w:rsid w:val="00DC7B4E"/>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C1B6E91-F191-4B87-B6AD-1407BE55D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2FF7"/>
    <w:pPr>
      <w:widowControl w:val="0"/>
      <w:suppressAutoHyphens/>
    </w:pPr>
    <w:rPr>
      <w:rFonts w:ascii="Times New Roman" w:eastAsia="新細明體" w:hAnsi="Times New Roman" w:cs="Times New Roman"/>
      <w:kern w:val="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F7E60"/>
    <w:pPr>
      <w:tabs>
        <w:tab w:val="center" w:pos="4153"/>
        <w:tab w:val="right" w:pos="8306"/>
      </w:tabs>
      <w:snapToGrid w:val="0"/>
    </w:pPr>
    <w:rPr>
      <w:sz w:val="20"/>
      <w:szCs w:val="20"/>
    </w:rPr>
  </w:style>
  <w:style w:type="character" w:customStyle="1" w:styleId="a4">
    <w:name w:val="頁首 字元"/>
    <w:basedOn w:val="a0"/>
    <w:link w:val="a3"/>
    <w:uiPriority w:val="99"/>
    <w:rsid w:val="005F7E60"/>
    <w:rPr>
      <w:rFonts w:ascii="Times New Roman" w:eastAsia="新細明體" w:hAnsi="Times New Roman" w:cs="Times New Roman"/>
      <w:kern w:val="1"/>
      <w:sz w:val="20"/>
      <w:szCs w:val="20"/>
    </w:rPr>
  </w:style>
  <w:style w:type="paragraph" w:styleId="a5">
    <w:name w:val="footer"/>
    <w:basedOn w:val="a"/>
    <w:link w:val="a6"/>
    <w:uiPriority w:val="99"/>
    <w:unhideWhenUsed/>
    <w:rsid w:val="005F7E60"/>
    <w:pPr>
      <w:tabs>
        <w:tab w:val="center" w:pos="4153"/>
        <w:tab w:val="right" w:pos="8306"/>
      </w:tabs>
      <w:snapToGrid w:val="0"/>
    </w:pPr>
    <w:rPr>
      <w:sz w:val="20"/>
      <w:szCs w:val="20"/>
    </w:rPr>
  </w:style>
  <w:style w:type="character" w:customStyle="1" w:styleId="a6">
    <w:name w:val="頁尾 字元"/>
    <w:basedOn w:val="a0"/>
    <w:link w:val="a5"/>
    <w:uiPriority w:val="99"/>
    <w:rsid w:val="005F7E60"/>
    <w:rPr>
      <w:rFonts w:ascii="Times New Roman" w:eastAsia="新細明體" w:hAnsi="Times New Roman" w:cs="Times New Roman"/>
      <w:kern w:val="1"/>
      <w:sz w:val="20"/>
      <w:szCs w:val="20"/>
    </w:rPr>
  </w:style>
  <w:style w:type="character" w:styleId="a7">
    <w:name w:val="page number"/>
    <w:basedOn w:val="a0"/>
    <w:semiHidden/>
    <w:unhideWhenUsed/>
    <w:rsid w:val="00146D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0936378">
      <w:bodyDiv w:val="1"/>
      <w:marLeft w:val="0"/>
      <w:marRight w:val="0"/>
      <w:marTop w:val="0"/>
      <w:marBottom w:val="0"/>
      <w:divBdr>
        <w:top w:val="none" w:sz="0" w:space="0" w:color="auto"/>
        <w:left w:val="none" w:sz="0" w:space="0" w:color="auto"/>
        <w:bottom w:val="none" w:sz="0" w:space="0" w:color="auto"/>
        <w:right w:val="none" w:sz="0" w:space="0" w:color="auto"/>
      </w:divBdr>
    </w:div>
    <w:div w:id="1089081381">
      <w:bodyDiv w:val="1"/>
      <w:marLeft w:val="0"/>
      <w:marRight w:val="0"/>
      <w:marTop w:val="0"/>
      <w:marBottom w:val="0"/>
      <w:divBdr>
        <w:top w:val="none" w:sz="0" w:space="0" w:color="auto"/>
        <w:left w:val="none" w:sz="0" w:space="0" w:color="auto"/>
        <w:bottom w:val="none" w:sz="0" w:space="0" w:color="auto"/>
        <w:right w:val="none" w:sz="0" w:space="0" w:color="auto"/>
      </w:divBdr>
    </w:div>
    <w:div w:id="2134975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55</Words>
  <Characters>314</Characters>
  <Application>Microsoft Office Word</Application>
  <DocSecurity>0</DocSecurity>
  <Lines>2</Lines>
  <Paragraphs>1</Paragraphs>
  <ScaleCrop>false</ScaleCrop>
  <Company>Mackay Memorial Hospital </Company>
  <LinksUpToDate>false</LinksUpToDate>
  <CharactersWithSpaces>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mm</cp:lastModifiedBy>
  <cp:revision>20</cp:revision>
  <dcterms:created xsi:type="dcterms:W3CDTF">2016-03-11T01:42:00Z</dcterms:created>
  <dcterms:modified xsi:type="dcterms:W3CDTF">2023-01-27T02:26:00Z</dcterms:modified>
</cp:coreProperties>
</file>